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2F" w:rsidRPr="00E24960" w:rsidRDefault="008C172F" w:rsidP="008C172F">
      <w:pPr>
        <w:jc w:val="right"/>
        <w:rPr>
          <w:rFonts w:asciiTheme="majorHAnsi" w:hAnsiTheme="majorHAnsi" w:cs="Times New Roman"/>
          <w:sz w:val="24"/>
          <w:szCs w:val="24"/>
        </w:rPr>
      </w:pPr>
      <w:r w:rsidRPr="00E24960">
        <w:rPr>
          <w:rFonts w:asciiTheme="majorHAnsi" w:hAnsiTheme="majorHAnsi" w:cs="Times New Roman"/>
          <w:sz w:val="24"/>
          <w:szCs w:val="24"/>
        </w:rPr>
        <w:t>13</w:t>
      </w:r>
      <w:r w:rsidRPr="00E24960">
        <w:rPr>
          <w:rFonts w:asciiTheme="majorHAnsi" w:hAnsiTheme="majorHAnsi" w:cs="Times New Roman"/>
          <w:sz w:val="24"/>
          <w:szCs w:val="24"/>
          <w:vertAlign w:val="superscript"/>
        </w:rPr>
        <w:t>th</w:t>
      </w:r>
      <w:r w:rsidRPr="00E24960">
        <w:rPr>
          <w:rFonts w:asciiTheme="majorHAnsi" w:hAnsiTheme="majorHAnsi" w:cs="Times New Roman"/>
          <w:sz w:val="24"/>
          <w:szCs w:val="24"/>
        </w:rPr>
        <w:t xml:space="preserve"> June 2018</w:t>
      </w:r>
    </w:p>
    <w:p w:rsidR="00822579" w:rsidRDefault="00822579" w:rsidP="00822579">
      <w:pPr>
        <w:jc w:val="center"/>
        <w:rPr>
          <w:rFonts w:ascii="Times New Roman" w:hAnsi="Times New Roman" w:cs="Times New Roman"/>
          <w:b/>
          <w:sz w:val="24"/>
          <w:szCs w:val="24"/>
          <w:u w:val="single"/>
        </w:rPr>
      </w:pPr>
      <w:r>
        <w:rPr>
          <w:rFonts w:ascii="Times New Roman" w:hAnsi="Times New Roman" w:cs="Times New Roman"/>
          <w:b/>
          <w:sz w:val="24"/>
          <w:szCs w:val="24"/>
          <w:u w:val="single"/>
        </w:rPr>
        <w:t>NOTICE</w:t>
      </w:r>
    </w:p>
    <w:p w:rsidR="00822579" w:rsidRPr="00E24960" w:rsidRDefault="00822579" w:rsidP="00822579">
      <w:pPr>
        <w:rPr>
          <w:rFonts w:asciiTheme="majorHAnsi" w:hAnsiTheme="majorHAnsi"/>
          <w:b/>
          <w:sz w:val="24"/>
          <w:szCs w:val="24"/>
        </w:rPr>
      </w:pPr>
      <w:r w:rsidRPr="00E24960">
        <w:rPr>
          <w:rFonts w:asciiTheme="majorHAnsi" w:hAnsiTheme="majorHAnsi"/>
          <w:b/>
          <w:sz w:val="24"/>
          <w:szCs w:val="24"/>
        </w:rPr>
        <w:t>TRANSFER OF EQUITY SHARES OF THE COMPANY TO INVESTOR EDUCATION AND PROTECTION FUND</w:t>
      </w:r>
    </w:p>
    <w:p w:rsidR="00822579" w:rsidRPr="00E24960" w:rsidRDefault="00822579" w:rsidP="00822579">
      <w:pPr>
        <w:jc w:val="both"/>
        <w:rPr>
          <w:rFonts w:asciiTheme="majorHAnsi" w:hAnsiTheme="majorHAnsi" w:cs="Times New Roman"/>
          <w:sz w:val="24"/>
          <w:szCs w:val="24"/>
        </w:rPr>
      </w:pPr>
      <w:r w:rsidRPr="00E24960">
        <w:rPr>
          <w:rFonts w:asciiTheme="majorHAnsi" w:hAnsiTheme="majorHAnsi" w:cs="Times New Roman"/>
          <w:sz w:val="24"/>
          <w:szCs w:val="24"/>
        </w:rPr>
        <w:t>Notice is hereby given that the Company would be transferring all those equity shares on which dividends have remained unpaid or unclaimed for seven consecutive years to IEPF Account pursuant to Section 124(6) of the Companies Act,2013 read with ‘Investor Education and Protection Fund Authority (Accounting, Audit,</w:t>
      </w:r>
      <w:r w:rsidR="00910540" w:rsidRPr="00E24960">
        <w:rPr>
          <w:rFonts w:asciiTheme="majorHAnsi" w:hAnsiTheme="majorHAnsi" w:cs="Times New Roman"/>
          <w:sz w:val="24"/>
          <w:szCs w:val="24"/>
        </w:rPr>
        <w:t xml:space="preserve"> </w:t>
      </w:r>
      <w:r w:rsidRPr="00E24960">
        <w:rPr>
          <w:rFonts w:asciiTheme="majorHAnsi" w:hAnsiTheme="majorHAnsi" w:cs="Times New Roman"/>
          <w:sz w:val="24"/>
          <w:szCs w:val="24"/>
        </w:rPr>
        <w:t>Transfer and Refund) Rules,2016 (“the Rules”) .</w:t>
      </w:r>
    </w:p>
    <w:p w:rsidR="00822579" w:rsidRPr="00E24960" w:rsidRDefault="00822579" w:rsidP="00822579">
      <w:pPr>
        <w:jc w:val="both"/>
        <w:rPr>
          <w:rFonts w:asciiTheme="majorHAnsi" w:hAnsiTheme="majorHAnsi" w:cs="Times New Roman"/>
          <w:sz w:val="24"/>
          <w:szCs w:val="24"/>
        </w:rPr>
      </w:pPr>
      <w:r w:rsidRPr="00E24960">
        <w:rPr>
          <w:rFonts w:asciiTheme="majorHAnsi" w:hAnsiTheme="majorHAnsi" w:cs="Times New Roman"/>
          <w:sz w:val="24"/>
          <w:szCs w:val="24"/>
        </w:rPr>
        <w:t>The Company has also uploaded full details of such shareholders and shares due for transfer to the IEPF Account on its website www.orientpaperindia.com.</w:t>
      </w:r>
    </w:p>
    <w:p w:rsidR="00872220" w:rsidRPr="00E24960" w:rsidRDefault="00872220" w:rsidP="00872220">
      <w:pPr>
        <w:spacing w:after="0" w:line="240" w:lineRule="auto"/>
        <w:jc w:val="both"/>
        <w:rPr>
          <w:rFonts w:asciiTheme="majorHAnsi" w:hAnsiTheme="majorHAnsi" w:cs="Times New Roman"/>
          <w:sz w:val="24"/>
          <w:szCs w:val="24"/>
        </w:rPr>
      </w:pPr>
      <w:r w:rsidRPr="00E24960">
        <w:rPr>
          <w:rFonts w:asciiTheme="majorHAnsi" w:hAnsiTheme="majorHAnsi" w:cs="Times New Roman"/>
          <w:sz w:val="24"/>
          <w:szCs w:val="24"/>
        </w:rPr>
        <w:t>The shares liable to be transferred to IEPF Account shall be transferred by following the procedure contained in the Rules which is as under:</w:t>
      </w:r>
    </w:p>
    <w:p w:rsidR="00872220" w:rsidRPr="00E24960" w:rsidRDefault="00872220" w:rsidP="00872220">
      <w:pPr>
        <w:spacing w:after="0" w:line="240" w:lineRule="auto"/>
        <w:ind w:left="851" w:hanging="851"/>
        <w:jc w:val="both"/>
        <w:rPr>
          <w:rFonts w:asciiTheme="majorHAnsi" w:hAnsiTheme="majorHAnsi" w:cs="Times New Roman"/>
          <w:sz w:val="24"/>
          <w:szCs w:val="24"/>
        </w:rPr>
      </w:pPr>
    </w:p>
    <w:p w:rsidR="00872220" w:rsidRPr="00E24960" w:rsidRDefault="00872220" w:rsidP="00872220">
      <w:pPr>
        <w:pStyle w:val="ListParagraph"/>
        <w:numPr>
          <w:ilvl w:val="0"/>
          <w:numId w:val="2"/>
        </w:numPr>
        <w:spacing w:after="0" w:line="240" w:lineRule="auto"/>
        <w:ind w:left="851" w:hanging="851"/>
        <w:jc w:val="both"/>
        <w:rPr>
          <w:rFonts w:asciiTheme="majorHAnsi" w:hAnsiTheme="majorHAnsi" w:cs="Times New Roman"/>
          <w:sz w:val="24"/>
          <w:szCs w:val="24"/>
        </w:rPr>
      </w:pPr>
      <w:r w:rsidRPr="00E24960">
        <w:rPr>
          <w:rFonts w:asciiTheme="majorHAnsi" w:hAnsiTheme="majorHAnsi" w:cs="Times New Roman"/>
          <w:sz w:val="24"/>
          <w:szCs w:val="24"/>
        </w:rPr>
        <w:t>In case of shares held in physical form</w:t>
      </w:r>
      <w:r w:rsidR="00E24960" w:rsidRPr="00E24960">
        <w:rPr>
          <w:rFonts w:asciiTheme="majorHAnsi" w:hAnsiTheme="majorHAnsi" w:cs="Times New Roman"/>
          <w:sz w:val="24"/>
          <w:szCs w:val="24"/>
        </w:rPr>
        <w:t xml:space="preserve"> -- B</w:t>
      </w:r>
      <w:r w:rsidRPr="00E24960">
        <w:rPr>
          <w:rFonts w:asciiTheme="majorHAnsi" w:hAnsiTheme="majorHAnsi" w:cs="Times New Roman"/>
          <w:sz w:val="24"/>
          <w:szCs w:val="24"/>
        </w:rPr>
        <w:t xml:space="preserve">y issuance of new share certificate(s) in lieu of the original held by shareholder(s) for the purpose of </w:t>
      </w:r>
      <w:proofErr w:type="spellStart"/>
      <w:r w:rsidRPr="00E24960">
        <w:rPr>
          <w:rFonts w:asciiTheme="majorHAnsi" w:hAnsiTheme="majorHAnsi" w:cs="Times New Roman"/>
          <w:sz w:val="24"/>
          <w:szCs w:val="24"/>
        </w:rPr>
        <w:t>dematerialisation</w:t>
      </w:r>
      <w:proofErr w:type="spellEnd"/>
      <w:r w:rsidRPr="00E24960">
        <w:rPr>
          <w:rFonts w:asciiTheme="majorHAnsi" w:hAnsiTheme="majorHAnsi" w:cs="Times New Roman"/>
          <w:sz w:val="24"/>
          <w:szCs w:val="24"/>
        </w:rPr>
        <w:t xml:space="preserve"> and transfer of shares to IEPF Authority and upon such issue, the original share certificate(s) which stands registered in their name will stand automatically cancelled and be deemed non-negotiable. </w:t>
      </w:r>
    </w:p>
    <w:p w:rsidR="00872220" w:rsidRPr="00E24960" w:rsidRDefault="00872220" w:rsidP="00872220">
      <w:pPr>
        <w:pStyle w:val="ListParagraph"/>
        <w:spacing w:after="0" w:line="240" w:lineRule="auto"/>
        <w:ind w:left="851"/>
        <w:jc w:val="both"/>
        <w:rPr>
          <w:rFonts w:asciiTheme="majorHAnsi" w:hAnsiTheme="majorHAnsi" w:cs="Times New Roman"/>
          <w:sz w:val="24"/>
          <w:szCs w:val="24"/>
        </w:rPr>
      </w:pPr>
    </w:p>
    <w:p w:rsidR="00872220" w:rsidRPr="00E24960" w:rsidRDefault="00872220" w:rsidP="00872220">
      <w:pPr>
        <w:pStyle w:val="ListParagraph"/>
        <w:numPr>
          <w:ilvl w:val="0"/>
          <w:numId w:val="2"/>
        </w:numPr>
        <w:spacing w:after="0" w:line="240" w:lineRule="auto"/>
        <w:ind w:left="851" w:hanging="851"/>
        <w:jc w:val="both"/>
        <w:rPr>
          <w:rFonts w:asciiTheme="majorHAnsi" w:hAnsiTheme="majorHAnsi" w:cs="Times New Roman"/>
          <w:sz w:val="24"/>
          <w:szCs w:val="24"/>
        </w:rPr>
      </w:pPr>
      <w:r w:rsidRPr="00E24960">
        <w:rPr>
          <w:rFonts w:asciiTheme="majorHAnsi" w:hAnsiTheme="majorHAnsi" w:cs="Times New Roman"/>
          <w:sz w:val="24"/>
          <w:szCs w:val="24"/>
        </w:rPr>
        <w:t xml:space="preserve">In case of shares held in </w:t>
      </w:r>
      <w:proofErr w:type="spellStart"/>
      <w:r w:rsidRPr="00E24960">
        <w:rPr>
          <w:rFonts w:asciiTheme="majorHAnsi" w:hAnsiTheme="majorHAnsi" w:cs="Times New Roman"/>
          <w:sz w:val="24"/>
          <w:szCs w:val="24"/>
        </w:rPr>
        <w:t>demat</w:t>
      </w:r>
      <w:proofErr w:type="spellEnd"/>
      <w:r w:rsidRPr="00E24960">
        <w:rPr>
          <w:rFonts w:asciiTheme="majorHAnsi" w:hAnsiTheme="majorHAnsi" w:cs="Times New Roman"/>
          <w:sz w:val="24"/>
          <w:szCs w:val="24"/>
        </w:rPr>
        <w:t xml:space="preserve"> mode -- </w:t>
      </w:r>
      <w:r w:rsidR="00E24960" w:rsidRPr="00E24960">
        <w:rPr>
          <w:rFonts w:asciiTheme="majorHAnsi" w:hAnsiTheme="majorHAnsi" w:cs="Times New Roman"/>
          <w:sz w:val="24"/>
          <w:szCs w:val="24"/>
        </w:rPr>
        <w:t>B</w:t>
      </w:r>
      <w:r w:rsidRPr="00E24960">
        <w:rPr>
          <w:rFonts w:asciiTheme="majorHAnsi" w:hAnsiTheme="majorHAnsi" w:cs="Times New Roman"/>
          <w:sz w:val="24"/>
          <w:szCs w:val="24"/>
        </w:rPr>
        <w:t xml:space="preserve">y transfer of shares by way of corporate action in </w:t>
      </w:r>
      <w:proofErr w:type="spellStart"/>
      <w:r w:rsidRPr="00E24960">
        <w:rPr>
          <w:rFonts w:asciiTheme="majorHAnsi" w:hAnsiTheme="majorHAnsi" w:cs="Times New Roman"/>
          <w:sz w:val="24"/>
          <w:szCs w:val="24"/>
        </w:rPr>
        <w:t>favour</w:t>
      </w:r>
      <w:proofErr w:type="spellEnd"/>
      <w:r w:rsidRPr="00E24960">
        <w:rPr>
          <w:rFonts w:asciiTheme="majorHAnsi" w:hAnsiTheme="majorHAnsi" w:cs="Times New Roman"/>
          <w:sz w:val="24"/>
          <w:szCs w:val="24"/>
        </w:rPr>
        <w:t xml:space="preserve"> of </w:t>
      </w:r>
      <w:proofErr w:type="spellStart"/>
      <w:r w:rsidRPr="00E24960">
        <w:rPr>
          <w:rFonts w:asciiTheme="majorHAnsi" w:hAnsiTheme="majorHAnsi" w:cs="Times New Roman"/>
          <w:sz w:val="24"/>
          <w:szCs w:val="24"/>
        </w:rPr>
        <w:t>demat</w:t>
      </w:r>
      <w:proofErr w:type="spellEnd"/>
      <w:r w:rsidRPr="00E24960">
        <w:rPr>
          <w:rFonts w:asciiTheme="majorHAnsi" w:hAnsiTheme="majorHAnsi" w:cs="Times New Roman"/>
          <w:sz w:val="24"/>
          <w:szCs w:val="24"/>
        </w:rPr>
        <w:t xml:space="preserve"> account of the IEPF.</w:t>
      </w:r>
    </w:p>
    <w:p w:rsidR="00910540" w:rsidRPr="00E24960" w:rsidRDefault="00910540" w:rsidP="00910540">
      <w:pPr>
        <w:pStyle w:val="ListParagraph"/>
        <w:spacing w:after="0" w:line="240" w:lineRule="auto"/>
        <w:ind w:left="1080"/>
        <w:jc w:val="both"/>
        <w:rPr>
          <w:rFonts w:asciiTheme="majorHAnsi" w:hAnsiTheme="majorHAnsi" w:cs="Times New Roman"/>
          <w:sz w:val="24"/>
          <w:szCs w:val="24"/>
        </w:rPr>
      </w:pPr>
    </w:p>
    <w:p w:rsidR="00910540" w:rsidRPr="00E24960" w:rsidRDefault="00910540" w:rsidP="00910540">
      <w:pPr>
        <w:jc w:val="both"/>
        <w:rPr>
          <w:rFonts w:asciiTheme="majorHAnsi" w:hAnsiTheme="majorHAnsi" w:cs="Arial"/>
          <w:sz w:val="24"/>
          <w:szCs w:val="24"/>
        </w:rPr>
      </w:pPr>
      <w:r w:rsidRPr="00E24960">
        <w:rPr>
          <w:rFonts w:asciiTheme="majorHAnsi" w:hAnsiTheme="majorHAnsi" w:cs="Times New Roman"/>
          <w:sz w:val="24"/>
          <w:szCs w:val="24"/>
        </w:rPr>
        <w:t>Shareholders may please note that both the unclaimed dividend and shares transferred to the IEPF Authority can be claimed back from IEPF Authority after following the procedure prescribed in the Rules. No claim shall lie against the company in respect of unclaimed dividend amount and the shares transferred to IEPF pursuant to the Rules.</w:t>
      </w:r>
      <w:r w:rsidRPr="00E24960">
        <w:rPr>
          <w:rFonts w:asciiTheme="majorHAnsi" w:eastAsia="MS Mincho" w:hAnsiTheme="majorHAnsi" w:cs="Arial"/>
          <w:sz w:val="24"/>
          <w:szCs w:val="24"/>
        </w:rPr>
        <w:t xml:space="preserve"> </w:t>
      </w:r>
    </w:p>
    <w:p w:rsidR="00EB5DCB" w:rsidRPr="00867002" w:rsidRDefault="00EB5DCB" w:rsidP="00910540">
      <w:pPr>
        <w:spacing w:line="240" w:lineRule="auto"/>
        <w:jc w:val="both"/>
        <w:rPr>
          <w:rFonts w:asciiTheme="majorHAnsi" w:hAnsiTheme="majorHAnsi" w:cs="Times New Roman"/>
          <w:bCs/>
          <w:sz w:val="24"/>
          <w:szCs w:val="24"/>
        </w:rPr>
      </w:pPr>
      <w:r w:rsidRPr="00867002">
        <w:rPr>
          <w:rFonts w:asciiTheme="majorHAnsi" w:hAnsiTheme="majorHAnsi" w:cs="Times New Roman"/>
          <w:bCs/>
          <w:sz w:val="24"/>
          <w:szCs w:val="24"/>
        </w:rPr>
        <w:t xml:space="preserve">If you have any query, you may promptly contact the Company’s Registrar and Share Transfer Agent, M/s. MCS Share Transfer Agent Ltd. (Attn. </w:t>
      </w:r>
      <w:r w:rsidR="00E10C36" w:rsidRPr="00867002">
        <w:rPr>
          <w:rFonts w:asciiTheme="majorHAnsi" w:hAnsiTheme="majorHAnsi" w:cs="Times New Roman"/>
          <w:bCs/>
          <w:sz w:val="24"/>
          <w:szCs w:val="24"/>
        </w:rPr>
        <w:t>Mr. Shankar Ghosh</w:t>
      </w:r>
      <w:r w:rsidRPr="00867002">
        <w:rPr>
          <w:rFonts w:asciiTheme="majorHAnsi" w:hAnsiTheme="majorHAnsi" w:cs="Times New Roman"/>
          <w:bCs/>
          <w:sz w:val="24"/>
          <w:szCs w:val="24"/>
        </w:rPr>
        <w:t xml:space="preserve">) at 12/1/15, </w:t>
      </w:r>
      <w:proofErr w:type="spellStart"/>
      <w:r w:rsidRPr="00867002">
        <w:rPr>
          <w:rFonts w:asciiTheme="majorHAnsi" w:hAnsiTheme="majorHAnsi" w:cs="Times New Roman"/>
          <w:bCs/>
          <w:sz w:val="24"/>
          <w:szCs w:val="24"/>
        </w:rPr>
        <w:t>Manoharpukur</w:t>
      </w:r>
      <w:proofErr w:type="spellEnd"/>
      <w:r w:rsidRPr="00867002">
        <w:rPr>
          <w:rFonts w:asciiTheme="majorHAnsi" w:hAnsiTheme="majorHAnsi" w:cs="Times New Roman"/>
          <w:bCs/>
          <w:sz w:val="24"/>
          <w:szCs w:val="24"/>
        </w:rPr>
        <w:t xml:space="preserve"> Road, Kolkata-700 026, Phone No: (033) 40724051-54, email:mcssta@rediffmail.com</w:t>
      </w:r>
      <w:r w:rsidR="00260E1B" w:rsidRPr="00867002">
        <w:rPr>
          <w:rFonts w:asciiTheme="majorHAnsi" w:hAnsiTheme="majorHAnsi" w:cs="Times New Roman"/>
          <w:bCs/>
          <w:sz w:val="24"/>
          <w:szCs w:val="24"/>
        </w:rPr>
        <w:t xml:space="preserve"> </w:t>
      </w:r>
      <w:r w:rsidR="00260E1B" w:rsidRPr="00867002">
        <w:rPr>
          <w:rFonts w:asciiTheme="majorHAnsi" w:eastAsia="Times New Roman" w:hAnsiTheme="majorHAnsi" w:cs="Times New Roman"/>
          <w:color w:val="000000"/>
          <w:sz w:val="24"/>
          <w:szCs w:val="24"/>
          <w:lang w:eastAsia="en-IN"/>
        </w:rPr>
        <w:t>or to Mr. R P Dutta, Company Secretary and Nodal Officer-IEPF of Orient Paper &amp; Industries Limited at Birla Building</w:t>
      </w:r>
      <w:proofErr w:type="gramStart"/>
      <w:r w:rsidR="00260E1B" w:rsidRPr="00867002">
        <w:rPr>
          <w:rFonts w:asciiTheme="majorHAnsi" w:eastAsia="Times New Roman" w:hAnsiTheme="majorHAnsi" w:cs="Times New Roman"/>
          <w:color w:val="000000"/>
          <w:sz w:val="24"/>
          <w:szCs w:val="24"/>
          <w:lang w:eastAsia="en-IN"/>
        </w:rPr>
        <w:t>,9</w:t>
      </w:r>
      <w:proofErr w:type="gramEnd"/>
      <w:r w:rsidR="00260E1B" w:rsidRPr="00867002">
        <w:rPr>
          <w:rFonts w:asciiTheme="majorHAnsi" w:eastAsia="Times New Roman" w:hAnsiTheme="majorHAnsi" w:cs="Times New Roman"/>
          <w:color w:val="000000"/>
          <w:sz w:val="24"/>
          <w:szCs w:val="24"/>
          <w:lang w:eastAsia="en-IN"/>
        </w:rPr>
        <w:t>/1, R N Mukherjee Road, Kolkata 700 001, Phone no. (033) 3057 3700/3041 0900 (</w:t>
      </w:r>
      <w:proofErr w:type="spellStart"/>
      <w:r w:rsidR="00260E1B" w:rsidRPr="00867002">
        <w:rPr>
          <w:rFonts w:asciiTheme="majorHAnsi" w:eastAsia="Times New Roman" w:hAnsiTheme="majorHAnsi" w:cs="Times New Roman"/>
          <w:color w:val="000000"/>
          <w:sz w:val="24"/>
          <w:szCs w:val="24"/>
          <w:lang w:eastAsia="en-IN"/>
        </w:rPr>
        <w:t>e</w:t>
      </w:r>
      <w:bookmarkStart w:id="0" w:name="_GoBack"/>
      <w:bookmarkEnd w:id="0"/>
      <w:r w:rsidR="00260E1B" w:rsidRPr="00867002">
        <w:rPr>
          <w:rFonts w:asciiTheme="majorHAnsi" w:eastAsia="Times New Roman" w:hAnsiTheme="majorHAnsi" w:cs="Times New Roman"/>
          <w:color w:val="000000"/>
          <w:sz w:val="24"/>
          <w:szCs w:val="24"/>
          <w:lang w:eastAsia="en-IN"/>
        </w:rPr>
        <w:t>xtn</w:t>
      </w:r>
      <w:proofErr w:type="spellEnd"/>
      <w:r w:rsidR="00260E1B" w:rsidRPr="00867002">
        <w:rPr>
          <w:rFonts w:asciiTheme="majorHAnsi" w:eastAsia="Times New Roman" w:hAnsiTheme="majorHAnsi" w:cs="Times New Roman"/>
          <w:color w:val="000000"/>
          <w:sz w:val="24"/>
          <w:szCs w:val="24"/>
          <w:lang w:eastAsia="en-IN"/>
        </w:rPr>
        <w:t>. 2332), email: cosec@orientpaperindia.com.</w:t>
      </w:r>
    </w:p>
    <w:p w:rsidR="008C172F" w:rsidRDefault="008C172F" w:rsidP="00910540">
      <w:pPr>
        <w:spacing w:line="240" w:lineRule="auto"/>
        <w:jc w:val="both"/>
        <w:rPr>
          <w:rFonts w:asciiTheme="majorHAnsi" w:hAnsiTheme="majorHAnsi" w:cs="Times New Roman"/>
          <w:bCs/>
          <w:sz w:val="24"/>
          <w:szCs w:val="24"/>
        </w:rPr>
      </w:pPr>
    </w:p>
    <w:p w:rsidR="008C172F" w:rsidRPr="007E6C10" w:rsidRDefault="008C172F" w:rsidP="008C172F">
      <w:pPr>
        <w:jc w:val="both"/>
        <w:rPr>
          <w:rFonts w:cs="Arial"/>
          <w:i/>
          <w:color w:val="0070C0"/>
          <w:sz w:val="24"/>
          <w:szCs w:val="24"/>
        </w:rPr>
      </w:pPr>
      <w:r w:rsidRPr="007E6C10">
        <w:rPr>
          <w:rFonts w:cs="Arial"/>
          <w:i/>
          <w:color w:val="0070C0"/>
          <w:sz w:val="24"/>
          <w:szCs w:val="24"/>
        </w:rPr>
        <w:t>Click here for the details of shares being transferred to the IEPF.</w:t>
      </w:r>
    </w:p>
    <w:p w:rsidR="008C172F" w:rsidRPr="00E24960" w:rsidRDefault="008C172F" w:rsidP="00910540">
      <w:pPr>
        <w:spacing w:line="240" w:lineRule="auto"/>
        <w:jc w:val="both"/>
        <w:rPr>
          <w:rFonts w:asciiTheme="majorHAnsi" w:hAnsiTheme="majorHAnsi" w:cs="Times New Roman"/>
          <w:bCs/>
          <w:sz w:val="24"/>
          <w:szCs w:val="24"/>
        </w:rPr>
      </w:pPr>
    </w:p>
    <w:sectPr w:rsidR="008C172F" w:rsidRPr="00E24960" w:rsidSect="00CB47F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051F"/>
    <w:multiLevelType w:val="hybridMultilevel"/>
    <w:tmpl w:val="EFB6D8CE"/>
    <w:lvl w:ilvl="0" w:tplc="1854D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13C90"/>
    <w:multiLevelType w:val="hybridMultilevel"/>
    <w:tmpl w:val="381E332C"/>
    <w:lvl w:ilvl="0" w:tplc="67E06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4200F"/>
    <w:rsid w:val="00003D45"/>
    <w:rsid w:val="0003431C"/>
    <w:rsid w:val="000355B3"/>
    <w:rsid w:val="00082501"/>
    <w:rsid w:val="00165FDF"/>
    <w:rsid w:val="001A1035"/>
    <w:rsid w:val="001A5226"/>
    <w:rsid w:val="001B3F71"/>
    <w:rsid w:val="001E0B8D"/>
    <w:rsid w:val="001E22DC"/>
    <w:rsid w:val="002109F0"/>
    <w:rsid w:val="00260E1B"/>
    <w:rsid w:val="002B7100"/>
    <w:rsid w:val="003030EF"/>
    <w:rsid w:val="003B7911"/>
    <w:rsid w:val="0048316F"/>
    <w:rsid w:val="004D4995"/>
    <w:rsid w:val="004E6D18"/>
    <w:rsid w:val="005E472B"/>
    <w:rsid w:val="005F5097"/>
    <w:rsid w:val="0062146D"/>
    <w:rsid w:val="007306CF"/>
    <w:rsid w:val="00795D7F"/>
    <w:rsid w:val="007964E9"/>
    <w:rsid w:val="007C1BEF"/>
    <w:rsid w:val="00822579"/>
    <w:rsid w:val="0084200F"/>
    <w:rsid w:val="008534CA"/>
    <w:rsid w:val="00867002"/>
    <w:rsid w:val="00872220"/>
    <w:rsid w:val="008C172F"/>
    <w:rsid w:val="008C5512"/>
    <w:rsid w:val="00910540"/>
    <w:rsid w:val="009B2B9F"/>
    <w:rsid w:val="009D2913"/>
    <w:rsid w:val="00BA15A6"/>
    <w:rsid w:val="00CB47FB"/>
    <w:rsid w:val="00CD3FC0"/>
    <w:rsid w:val="00E10C36"/>
    <w:rsid w:val="00E24960"/>
    <w:rsid w:val="00E35EAA"/>
    <w:rsid w:val="00E404E4"/>
    <w:rsid w:val="00E63BC6"/>
    <w:rsid w:val="00EA4C32"/>
    <w:rsid w:val="00EB5DCB"/>
    <w:rsid w:val="00F302E2"/>
    <w:rsid w:val="00F9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200F"/>
    <w:rPr>
      <w:color w:val="0000FF"/>
      <w:u w:val="single"/>
    </w:rPr>
  </w:style>
  <w:style w:type="paragraph" w:styleId="Footer">
    <w:name w:val="footer"/>
    <w:basedOn w:val="Normal"/>
    <w:link w:val="FooterChar"/>
    <w:unhideWhenUsed/>
    <w:rsid w:val="0084200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4200F"/>
    <w:rPr>
      <w:rFonts w:ascii="Times New Roman" w:eastAsia="Times New Roman" w:hAnsi="Times New Roman" w:cs="Times New Roman"/>
      <w:sz w:val="20"/>
      <w:szCs w:val="20"/>
    </w:rPr>
  </w:style>
  <w:style w:type="paragraph" w:styleId="ListParagraph">
    <w:name w:val="List Paragraph"/>
    <w:basedOn w:val="Normal"/>
    <w:uiPriority w:val="34"/>
    <w:qFormat/>
    <w:rsid w:val="00003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6037">
      <w:bodyDiv w:val="1"/>
      <w:marLeft w:val="0"/>
      <w:marRight w:val="0"/>
      <w:marTop w:val="0"/>
      <w:marBottom w:val="0"/>
      <w:divBdr>
        <w:top w:val="none" w:sz="0" w:space="0" w:color="auto"/>
        <w:left w:val="none" w:sz="0" w:space="0" w:color="auto"/>
        <w:bottom w:val="none" w:sz="0" w:space="0" w:color="auto"/>
        <w:right w:val="none" w:sz="0" w:space="0" w:color="auto"/>
      </w:divBdr>
    </w:div>
    <w:div w:id="21361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opil2</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opil12</cp:lastModifiedBy>
  <cp:revision>4</cp:revision>
  <cp:lastPrinted>2016-12-01T06:18:00Z</cp:lastPrinted>
  <dcterms:created xsi:type="dcterms:W3CDTF">2018-12-07T07:24:00Z</dcterms:created>
  <dcterms:modified xsi:type="dcterms:W3CDTF">2018-12-07T08:27:00Z</dcterms:modified>
</cp:coreProperties>
</file>